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E80113" w:rsidRPr="00E80113" w:rsidTr="00E80113">
        <w:tc>
          <w:tcPr>
            <w:tcW w:w="9396" w:type="dxa"/>
            <w:shd w:val="clear" w:color="auto" w:fill="FFC000"/>
          </w:tcPr>
          <w:p w:rsidR="00E80113" w:rsidRPr="00E80113" w:rsidRDefault="00E80113" w:rsidP="00E80113">
            <w:pPr>
              <w:pStyle w:val="NoSpacing"/>
              <w:jc w:val="center"/>
              <w:rPr>
                <w:rFonts w:ascii="Times New Roman" w:hAnsi="Times New Roman" w:cs="Times New Roman"/>
                <w:b/>
                <w:sz w:val="24"/>
                <w:szCs w:val="24"/>
              </w:rPr>
            </w:pPr>
            <w:r w:rsidRPr="00E80113">
              <w:rPr>
                <w:rFonts w:ascii="Times New Roman" w:hAnsi="Times New Roman" w:cs="Times New Roman"/>
                <w:b/>
                <w:sz w:val="24"/>
                <w:szCs w:val="24"/>
              </w:rPr>
              <w:t>Legio XIII Gemina</w:t>
            </w:r>
          </w:p>
        </w:tc>
      </w:tr>
      <w:tr w:rsidR="00E80113" w:rsidRPr="00E80113" w:rsidTr="00E80113">
        <w:tc>
          <w:tcPr>
            <w:tcW w:w="9396" w:type="dxa"/>
            <w:shd w:val="clear" w:color="auto" w:fill="00B0F0"/>
          </w:tcPr>
          <w:p w:rsidR="00E80113" w:rsidRPr="00E80113" w:rsidRDefault="00E80113" w:rsidP="00E80113">
            <w:pPr>
              <w:pStyle w:val="NoSpacing"/>
              <w:jc w:val="center"/>
              <w:rPr>
                <w:rFonts w:ascii="Times New Roman" w:hAnsi="Times New Roman" w:cs="Times New Roman"/>
                <w:sz w:val="24"/>
                <w:szCs w:val="24"/>
              </w:rPr>
            </w:pPr>
            <w:r w:rsidRPr="00E80113">
              <w:rPr>
                <w:rFonts w:ascii="Times New Roman" w:hAnsi="Times New Roman" w:cs="Times New Roman"/>
                <w:noProof/>
                <w:sz w:val="24"/>
                <w:szCs w:val="24"/>
              </w:rPr>
              <w:drawing>
                <wp:inline distT="0" distB="0" distL="0" distR="0" wp14:anchorId="6CB4E03A" wp14:editId="720B1192">
                  <wp:extent cx="1800860" cy="1800860"/>
                  <wp:effectExtent l="0" t="0" r="8890" b="8890"/>
                  <wp:docPr id="1" name="Picture 7" descr="Roman Legion - Legio XIII Gemina Pia Fidelis - Legio X Freten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man Legion - Legio XIII Gemina Pia Fidelis - Legio X Fretensi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860" cy="1800860"/>
                          </a:xfrm>
                          <a:prstGeom prst="rect">
                            <a:avLst/>
                          </a:prstGeom>
                          <a:noFill/>
                          <a:ln>
                            <a:noFill/>
                          </a:ln>
                        </pic:spPr>
                      </pic:pic>
                    </a:graphicData>
                  </a:graphic>
                </wp:inline>
              </w:drawing>
            </w:r>
          </w:p>
        </w:tc>
      </w:tr>
      <w:tr w:rsidR="00E80113" w:rsidRPr="00E80113" w:rsidTr="00E80113">
        <w:tc>
          <w:tcPr>
            <w:tcW w:w="9396" w:type="dxa"/>
            <w:shd w:val="clear" w:color="auto" w:fill="00B0F0"/>
          </w:tcPr>
          <w:p w:rsidR="00E80113" w:rsidRPr="00E80113" w:rsidRDefault="00E80113" w:rsidP="00E80113">
            <w:pPr>
              <w:pStyle w:val="NoSpacing"/>
              <w:jc w:val="center"/>
              <w:rPr>
                <w:rFonts w:ascii="Times New Roman" w:hAnsi="Times New Roman" w:cs="Times New Roman"/>
                <w:sz w:val="24"/>
                <w:szCs w:val="24"/>
              </w:rPr>
            </w:pPr>
            <w:r w:rsidRPr="00E80113">
              <w:rPr>
                <w:rFonts w:ascii="Times New Roman" w:hAnsi="Times New Roman" w:cs="Times New Roman"/>
                <w:noProof/>
                <w:sz w:val="24"/>
                <w:szCs w:val="24"/>
              </w:rPr>
              <w:drawing>
                <wp:inline distT="0" distB="0" distL="0" distR="0" wp14:anchorId="41648E02" wp14:editId="49A8B2F9">
                  <wp:extent cx="2857500" cy="1333500"/>
                  <wp:effectExtent l="0" t="0" r="0" b="0"/>
                  <wp:docPr id="4" name="Picture 4" descr="https://upload.wikimedia.org/wikipedia/commons/thumb/6/63/Sestertius_Philip_247-lv_lxiii.jpg/300px-Sestertius_Philip_247-lv_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3/Sestertius_Philip_247-lv_lxiii.jpg/300px-Sestertius_Philip_247-lv_lxii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33500"/>
                          </a:xfrm>
                          <a:prstGeom prst="rect">
                            <a:avLst/>
                          </a:prstGeom>
                          <a:noFill/>
                          <a:ln>
                            <a:noFill/>
                          </a:ln>
                        </pic:spPr>
                      </pic:pic>
                    </a:graphicData>
                  </a:graphic>
                </wp:inline>
              </w:drawing>
            </w:r>
          </w:p>
        </w:tc>
      </w:tr>
      <w:tr w:rsidR="00E80113" w:rsidRPr="00E80113" w:rsidTr="00E80113">
        <w:tc>
          <w:tcPr>
            <w:tcW w:w="9396" w:type="dxa"/>
            <w:shd w:val="clear" w:color="auto" w:fill="FFFF00"/>
          </w:tcPr>
          <w:p w:rsidR="00E80113" w:rsidRPr="00E80113" w:rsidRDefault="00E80113" w:rsidP="00E80113">
            <w:pPr>
              <w:pStyle w:val="NoSpacing"/>
              <w:jc w:val="center"/>
              <w:rPr>
                <w:rFonts w:ascii="Times New Roman" w:hAnsi="Times New Roman" w:cs="Times New Roman"/>
                <w:sz w:val="24"/>
                <w:szCs w:val="24"/>
              </w:rPr>
            </w:pPr>
            <w:r w:rsidRPr="00E80113">
              <w:rPr>
                <w:rFonts w:ascii="Times New Roman" w:hAnsi="Times New Roman" w:cs="Times New Roman"/>
                <w:sz w:val="24"/>
                <w:szCs w:val="24"/>
              </w:rPr>
              <w:t>Sestertius minted in 248 by Philip the Arab to celebrate the province of Dacia and its legions, V Macedonica and XIII Gemina. Note the eagle and lion, symbols on the reverse, respectively of legio V and legio XIII.</w:t>
            </w:r>
          </w:p>
        </w:tc>
      </w:tr>
      <w:tr w:rsidR="00E80113" w:rsidRPr="00E80113" w:rsidTr="00E80113">
        <w:tc>
          <w:tcPr>
            <w:tcW w:w="9396" w:type="dxa"/>
            <w:shd w:val="clear" w:color="auto" w:fill="FFFF00"/>
          </w:tcPr>
          <w:tbl>
            <w:tblPr>
              <w:tblW w:w="6120" w:type="dxa"/>
              <w:tblCellSpacing w:w="15" w:type="dxa"/>
              <w:tblInd w:w="1339" w:type="dxa"/>
              <w:tblBorders>
                <w:top w:val="single" w:sz="6" w:space="0" w:color="A2A9B1"/>
                <w:left w:val="single" w:sz="6" w:space="0" w:color="A2A9B1"/>
                <w:bottom w:val="single" w:sz="6" w:space="0" w:color="A2A9B1"/>
                <w:right w:val="single" w:sz="6" w:space="0" w:color="A2A9B1"/>
              </w:tblBorders>
              <w:shd w:val="clear" w:color="auto" w:fill="FFFF00"/>
              <w:tblCellMar>
                <w:top w:w="48" w:type="dxa"/>
                <w:left w:w="48" w:type="dxa"/>
                <w:bottom w:w="48" w:type="dxa"/>
                <w:right w:w="48" w:type="dxa"/>
              </w:tblCellMar>
              <w:tblLook w:val="04A0" w:firstRow="1" w:lastRow="0" w:firstColumn="1" w:lastColumn="0" w:noHBand="0" w:noVBand="1"/>
            </w:tblPr>
            <w:tblGrid>
              <w:gridCol w:w="1680"/>
              <w:gridCol w:w="4440"/>
            </w:tblGrid>
            <w:tr w:rsidR="00E80113" w:rsidRPr="00E80113" w:rsidTr="00E66DAC">
              <w:trPr>
                <w:tblCellSpacing w:w="15" w:type="dxa"/>
              </w:trPr>
              <w:tc>
                <w:tcPr>
                  <w:tcW w:w="0" w:type="auto"/>
                  <w:gridSpan w:val="2"/>
                  <w:shd w:val="clear" w:color="auto" w:fill="FFFF00"/>
                  <w:vAlign w:val="center"/>
                  <w:hideMark/>
                </w:tcPr>
                <w:p w:rsidR="00E80113" w:rsidRPr="00E80113" w:rsidRDefault="00E80113" w:rsidP="00721DC8">
                  <w:pPr>
                    <w:pStyle w:val="NoSpacing"/>
                    <w:jc w:val="center"/>
                    <w:rPr>
                      <w:rFonts w:ascii="Times New Roman" w:hAnsi="Times New Roman" w:cs="Times New Roman"/>
                      <w:sz w:val="24"/>
                      <w:szCs w:val="24"/>
                    </w:rPr>
                  </w:pPr>
                  <w:r w:rsidRPr="00E80113">
                    <w:rPr>
                      <w:rFonts w:ascii="Times New Roman" w:hAnsi="Times New Roman" w:cs="Times New Roman"/>
                      <w:sz w:val="24"/>
                      <w:szCs w:val="24"/>
                    </w:rPr>
                    <w:t>Legio XIII Gemina</w:t>
                  </w:r>
                </w:p>
              </w:tc>
            </w:tr>
            <w:tr w:rsidR="00E80113" w:rsidRPr="00E80113" w:rsidTr="00E66DAC">
              <w:trPr>
                <w:tblCellSpacing w:w="15" w:type="dxa"/>
              </w:trPr>
              <w:tc>
                <w:tcPr>
                  <w:tcW w:w="0" w:type="auto"/>
                  <w:gridSpan w:val="2"/>
                  <w:tcBorders>
                    <w:bottom w:val="single" w:sz="6" w:space="0" w:color="AAAAAA"/>
                  </w:tcBorders>
                  <w:shd w:val="clear" w:color="auto" w:fill="FFFF00"/>
                  <w:hideMark/>
                </w:tcPr>
                <w:p w:rsidR="00E80113" w:rsidRPr="00E80113" w:rsidRDefault="00E80113" w:rsidP="00721DC8">
                  <w:pPr>
                    <w:pStyle w:val="NoSpacing"/>
                    <w:jc w:val="center"/>
                    <w:rPr>
                      <w:rFonts w:ascii="Times New Roman" w:hAnsi="Times New Roman" w:cs="Times New Roman"/>
                      <w:sz w:val="24"/>
                      <w:szCs w:val="24"/>
                    </w:rPr>
                  </w:pPr>
                  <w:r w:rsidRPr="00E80113">
                    <w:rPr>
                      <w:rFonts w:ascii="Times New Roman" w:hAnsi="Times New Roman" w:cs="Times New Roman"/>
                      <w:noProof/>
                      <w:sz w:val="24"/>
                      <w:szCs w:val="24"/>
                    </w:rPr>
                    <w:drawing>
                      <wp:inline distT="0" distB="0" distL="0" distR="0" wp14:anchorId="35FE1D34" wp14:editId="6DBDEAAD">
                        <wp:extent cx="2857500" cy="2371725"/>
                        <wp:effectExtent l="0" t="0" r="0" b="9525"/>
                        <wp:docPr id="2" name="Picture 2" descr="https://upload.wikimedia.org/wikipedia/commons/thumb/b/bb/Roman_Empire_125.png/300px-Roman_Empire_125.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b/Roman_Empire_125.png/300px-Roman_Empire_125.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371725"/>
                                </a:xfrm>
                                <a:prstGeom prst="rect">
                                  <a:avLst/>
                                </a:prstGeom>
                                <a:noFill/>
                                <a:ln>
                                  <a:noFill/>
                                </a:ln>
                              </pic:spPr>
                            </pic:pic>
                          </a:graphicData>
                        </a:graphic>
                      </wp:inline>
                    </w:drawing>
                  </w:r>
                </w:p>
                <w:p w:rsidR="00E80113" w:rsidRPr="00E80113" w:rsidRDefault="00E80113" w:rsidP="00721DC8">
                  <w:pPr>
                    <w:pStyle w:val="NoSpacing"/>
                    <w:jc w:val="center"/>
                    <w:rPr>
                      <w:rFonts w:ascii="Times New Roman" w:hAnsi="Times New Roman" w:cs="Times New Roman"/>
                      <w:sz w:val="24"/>
                      <w:szCs w:val="24"/>
                    </w:rPr>
                  </w:pPr>
                  <w:r w:rsidRPr="00E80113">
                    <w:rPr>
                      <w:rFonts w:ascii="Times New Roman" w:hAnsi="Times New Roman" w:cs="Times New Roman"/>
                      <w:sz w:val="24"/>
                      <w:szCs w:val="24"/>
                    </w:rPr>
                    <w:t>Map of the Roman empire in AD 125, under emperor Hadrian, showing the LEGIO XIII GEMINA, stationed at Apulum (now Alba Iulia, Romania), in the province of Dacia, from AD 106 to c. 271</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Active</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57 BC to sometime in the 5th century</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Country</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Roman Republic and Roman Empire</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Type</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Roman legion (Caesarian)</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lastRenderedPageBreak/>
                    <w:t>Role</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Infantry assault (some cavalry support)</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Size</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Varied over unit lifetime. Approx. 3,500 fighting men + support at the time of creation. Expanded and given the cognomen Gemina in 31 BC.</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Garrison/HQ</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Burnum, Illyricum (1st century BC)</w:t>
                  </w:r>
                  <w:r w:rsidRPr="00E80113">
                    <w:rPr>
                      <w:rFonts w:ascii="Times New Roman" w:hAnsi="Times New Roman" w:cs="Times New Roman"/>
                      <w:sz w:val="24"/>
                      <w:szCs w:val="24"/>
                    </w:rPr>
                    <w:br/>
                    <w:t>Emona, Italia (1st century)</w:t>
                  </w:r>
                  <w:r w:rsidRPr="00E80113">
                    <w:rPr>
                      <w:rFonts w:ascii="Times New Roman" w:hAnsi="Times New Roman" w:cs="Times New Roman"/>
                      <w:sz w:val="24"/>
                      <w:szCs w:val="24"/>
                    </w:rPr>
                    <w:br/>
                    <w:t>Augusta Vindelica, Germania Superior</w:t>
                  </w:r>
                  <w:r w:rsidRPr="00E80113">
                    <w:rPr>
                      <w:rFonts w:ascii="Times New Roman" w:hAnsi="Times New Roman" w:cs="Times New Roman"/>
                      <w:sz w:val="24"/>
                      <w:szCs w:val="24"/>
                    </w:rPr>
                    <w:br/>
                    <w:t>Poetovio, Pannonia (1st century)</w:t>
                  </w:r>
                  <w:r w:rsidRPr="00E80113">
                    <w:rPr>
                      <w:rFonts w:ascii="Times New Roman" w:hAnsi="Times New Roman" w:cs="Times New Roman"/>
                      <w:sz w:val="24"/>
                      <w:szCs w:val="24"/>
                    </w:rPr>
                    <w:br/>
                    <w:t>Roman Dacia (106 – c. 270)</w:t>
                  </w:r>
                  <w:r w:rsidRPr="00E80113">
                    <w:rPr>
                      <w:rFonts w:ascii="Times New Roman" w:hAnsi="Times New Roman" w:cs="Times New Roman"/>
                      <w:sz w:val="24"/>
                      <w:szCs w:val="24"/>
                    </w:rPr>
                    <w:br/>
                    <w:t>Dacia Aureliana (since 270)</w:t>
                  </w:r>
                  <w:r w:rsidRPr="00E80113">
                    <w:rPr>
                      <w:rFonts w:ascii="Times New Roman" w:hAnsi="Times New Roman" w:cs="Times New Roman"/>
                      <w:sz w:val="24"/>
                      <w:szCs w:val="24"/>
                    </w:rPr>
                    <w:br/>
                    <w:t>Babylon in Egypt (400s)</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Nickname(s)</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Gemina, "The twin" (since 31 BC)</w:t>
                  </w:r>
                  <w:r w:rsidRPr="00E80113">
                    <w:rPr>
                      <w:rFonts w:ascii="Times New Roman" w:hAnsi="Times New Roman" w:cs="Times New Roman"/>
                      <w:sz w:val="24"/>
                      <w:szCs w:val="24"/>
                    </w:rPr>
                    <w:br/>
                    <w:t>Pia Fidelis, "Faithful and loyal</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Motto(s)</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Leo Rugit Rursum (The Lion Roars Again)</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Mascot(s)</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Lion</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Engagements</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Gallic Wars (58–51 BC)</w:t>
                  </w:r>
                  <w:r w:rsidRPr="00E80113">
                    <w:rPr>
                      <w:rFonts w:ascii="Times New Roman" w:hAnsi="Times New Roman" w:cs="Times New Roman"/>
                      <w:sz w:val="24"/>
                      <w:szCs w:val="24"/>
                    </w:rPr>
                    <w:br/>
                    <w:t>Battle against the Nervians (57 BC)</w:t>
                  </w:r>
                  <w:r w:rsidRPr="00E80113">
                    <w:rPr>
                      <w:rFonts w:ascii="Times New Roman" w:hAnsi="Times New Roman" w:cs="Times New Roman"/>
                      <w:sz w:val="24"/>
                      <w:szCs w:val="24"/>
                    </w:rPr>
                    <w:br/>
                    <w:t>Battle of Gergovia (52 BC)</w:t>
                  </w:r>
                  <w:r w:rsidRPr="00E80113">
                    <w:rPr>
                      <w:rFonts w:ascii="Times New Roman" w:hAnsi="Times New Roman" w:cs="Times New Roman"/>
                      <w:sz w:val="24"/>
                      <w:szCs w:val="24"/>
                    </w:rPr>
                    <w:br/>
                    <w:t>Battle of Alesia (52 BC)–uncertain</w:t>
                  </w:r>
                  <w:r w:rsidRPr="00E80113">
                    <w:rPr>
                      <w:rFonts w:ascii="Times New Roman" w:hAnsi="Times New Roman" w:cs="Times New Roman"/>
                      <w:sz w:val="24"/>
                      <w:szCs w:val="24"/>
                    </w:rPr>
                    <w:br/>
                    <w:t>Siege of Corfinium (49 BC)</w:t>
                  </w:r>
                  <w:r w:rsidRPr="00E80113">
                    <w:rPr>
                      <w:rFonts w:ascii="Times New Roman" w:hAnsi="Times New Roman" w:cs="Times New Roman"/>
                      <w:sz w:val="24"/>
                      <w:szCs w:val="24"/>
                    </w:rPr>
                    <w:br/>
                    <w:t>Battle of Dyrrhachium (48 BC)</w:t>
                  </w:r>
                  <w:r w:rsidRPr="00E80113">
                    <w:rPr>
                      <w:rFonts w:ascii="Times New Roman" w:hAnsi="Times New Roman" w:cs="Times New Roman"/>
                      <w:sz w:val="24"/>
                      <w:szCs w:val="24"/>
                    </w:rPr>
                    <w:br/>
                    <w:t>Battle of Pharsalus (48 BC)</w:t>
                  </w:r>
                  <w:r w:rsidRPr="00E80113">
                    <w:rPr>
                      <w:rFonts w:ascii="Times New Roman" w:hAnsi="Times New Roman" w:cs="Times New Roman"/>
                      <w:sz w:val="24"/>
                      <w:szCs w:val="24"/>
                    </w:rPr>
                    <w:br/>
                    <w:t>Battle of Thapsus (46 BC)</w:t>
                  </w:r>
                  <w:r w:rsidRPr="00E80113">
                    <w:rPr>
                      <w:rFonts w:ascii="Times New Roman" w:hAnsi="Times New Roman" w:cs="Times New Roman"/>
                      <w:sz w:val="24"/>
                      <w:szCs w:val="24"/>
                    </w:rPr>
                    <w:br/>
                    <w:t>Battle of Munda (45 BC)</w:t>
                  </w:r>
                  <w:r w:rsidRPr="00E80113">
                    <w:rPr>
                      <w:rFonts w:ascii="Times New Roman" w:hAnsi="Times New Roman" w:cs="Times New Roman"/>
                      <w:sz w:val="24"/>
                      <w:szCs w:val="24"/>
                    </w:rPr>
                    <w:br/>
                    <w:t>Battle of Actium (31 BC)</w:t>
                  </w:r>
                  <w:r w:rsidRPr="00E80113">
                    <w:rPr>
                      <w:rFonts w:ascii="Times New Roman" w:hAnsi="Times New Roman" w:cs="Times New Roman"/>
                      <w:sz w:val="24"/>
                      <w:szCs w:val="24"/>
                    </w:rPr>
                    <w:br/>
                    <w:t>1st and 2nd Battle of Bedriacum (69)</w:t>
                  </w:r>
                  <w:r w:rsidRPr="00E80113">
                    <w:rPr>
                      <w:rFonts w:ascii="Times New Roman" w:hAnsi="Times New Roman" w:cs="Times New Roman"/>
                      <w:sz w:val="24"/>
                      <w:szCs w:val="24"/>
                    </w:rPr>
                    <w:br/>
                    <w:t>Dacian Wars (101–102,105–106)</w:t>
                  </w:r>
                  <w:r w:rsidRPr="00E80113">
                    <w:rPr>
                      <w:rFonts w:ascii="Times New Roman" w:hAnsi="Times New Roman" w:cs="Times New Roman"/>
                      <w:sz w:val="24"/>
                      <w:szCs w:val="24"/>
                    </w:rPr>
                    <w:br/>
                    <w:t>Vexillationes of the 13th participated in many other campaigns.</w:t>
                  </w:r>
                </w:p>
              </w:tc>
            </w:tr>
            <w:tr w:rsidR="00E80113" w:rsidRPr="00E80113" w:rsidTr="00E66DAC">
              <w:trPr>
                <w:tblCellSpacing w:w="15" w:type="dxa"/>
              </w:trPr>
              <w:tc>
                <w:tcPr>
                  <w:tcW w:w="0" w:type="auto"/>
                  <w:gridSpan w:val="2"/>
                  <w:shd w:val="clear" w:color="auto" w:fill="FFFF00"/>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Commanders</w:t>
                  </w:r>
                </w:p>
              </w:tc>
            </w:tr>
            <w:tr w:rsidR="00E80113" w:rsidRPr="00E80113" w:rsidTr="00E66DAC">
              <w:trPr>
                <w:tblCellSpacing w:w="15" w:type="dxa"/>
              </w:trPr>
              <w:tc>
                <w:tcPr>
                  <w:tcW w:w="0" w:type="auto"/>
                  <w:shd w:val="clear" w:color="auto" w:fill="FFFF00"/>
                  <w:tcMar>
                    <w:top w:w="48" w:type="dxa"/>
                    <w:left w:w="48" w:type="dxa"/>
                    <w:bottom w:w="48" w:type="dxa"/>
                    <w:right w:w="240" w:type="dxa"/>
                  </w:tcMa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Notable</w:t>
                  </w:r>
                  <w:r w:rsidRPr="00E80113">
                    <w:rPr>
                      <w:rFonts w:ascii="Times New Roman" w:hAnsi="Times New Roman" w:cs="Times New Roman"/>
                      <w:sz w:val="24"/>
                      <w:szCs w:val="24"/>
                    </w:rPr>
                    <w:br/>
                    <w:t>commanders</w:t>
                  </w:r>
                </w:p>
              </w:tc>
              <w:tc>
                <w:tcPr>
                  <w:tcW w:w="0" w:type="auto"/>
                  <w:shd w:val="clear" w:color="auto" w:fill="FFFF00"/>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Julius Caesar,</w:t>
                  </w:r>
                  <w:r w:rsidRPr="00E80113">
                    <w:rPr>
                      <w:rFonts w:ascii="Times New Roman" w:hAnsi="Times New Roman" w:cs="Times New Roman"/>
                      <w:sz w:val="24"/>
                      <w:szCs w:val="24"/>
                    </w:rPr>
                    <w:br/>
                    <w:t>Marcus Salvius Otho,</w:t>
                  </w:r>
                  <w:r w:rsidRPr="00E80113">
                    <w:rPr>
                      <w:rFonts w:ascii="Times New Roman" w:hAnsi="Times New Roman" w:cs="Times New Roman"/>
                      <w:sz w:val="24"/>
                      <w:szCs w:val="24"/>
                    </w:rPr>
                    <w:br/>
                    <w:t>Marcus Antonius Primus</w:t>
                  </w:r>
                </w:p>
              </w:tc>
            </w:tr>
          </w:tbl>
          <w:p w:rsidR="00E80113" w:rsidRPr="00E80113" w:rsidRDefault="00E80113" w:rsidP="00E80113">
            <w:pPr>
              <w:pStyle w:val="NoSpacing"/>
              <w:rPr>
                <w:rFonts w:ascii="Times New Roman" w:hAnsi="Times New Roman" w:cs="Times New Roman"/>
                <w:sz w:val="24"/>
                <w:szCs w:val="24"/>
              </w:rPr>
            </w:pPr>
          </w:p>
        </w:tc>
      </w:tr>
      <w:tr w:rsidR="00E80113" w:rsidRPr="00E80113" w:rsidTr="00E66DAC">
        <w:tc>
          <w:tcPr>
            <w:tcW w:w="9396" w:type="dxa"/>
            <w:shd w:val="clear" w:color="auto" w:fill="FFC000"/>
          </w:tcPr>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lastRenderedPageBreak/>
              <w:t>Attested members</w:t>
            </w:r>
          </w:p>
        </w:tc>
      </w:tr>
      <w:tr w:rsidR="00E80113" w:rsidRPr="00E80113" w:rsidTr="00E80113">
        <w:tc>
          <w:tcPr>
            <w:tcW w:w="9396" w:type="dxa"/>
            <w:shd w:val="clear" w:color="auto" w:fill="FFFF00"/>
          </w:tcPr>
          <w:tbl>
            <w:tblPr>
              <w:tblW w:w="0" w:type="auto"/>
              <w:tblCellMar>
                <w:top w:w="15" w:type="dxa"/>
                <w:left w:w="15" w:type="dxa"/>
                <w:bottom w:w="15" w:type="dxa"/>
                <w:right w:w="15" w:type="dxa"/>
              </w:tblCellMar>
              <w:tblLook w:val="04A0" w:firstRow="1" w:lastRow="0" w:firstColumn="1" w:lastColumn="0" w:noHBand="0" w:noVBand="1"/>
            </w:tblPr>
            <w:tblGrid>
              <w:gridCol w:w="1336"/>
              <w:gridCol w:w="1209"/>
              <w:gridCol w:w="1063"/>
              <w:gridCol w:w="1120"/>
              <w:gridCol w:w="1413"/>
              <w:gridCol w:w="1428"/>
              <w:gridCol w:w="1611"/>
            </w:tblGrid>
            <w:tr w:rsidR="00E80113" w:rsidRPr="00E80113" w:rsidTr="008A43B7">
              <w:trPr>
                <w:tblHeader/>
              </w:trPr>
              <w:tc>
                <w:tcPr>
                  <w:tcW w:w="0" w:type="auto"/>
                  <w:tcMar>
                    <w:top w:w="48" w:type="dxa"/>
                    <w:left w:w="96" w:type="dxa"/>
                    <w:bottom w:w="48" w:type="dxa"/>
                    <w:right w:w="315" w:type="dxa"/>
                  </w:tcMar>
                  <w:hideMark/>
                </w:tcPr>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t>Name</w:t>
                  </w:r>
                </w:p>
              </w:tc>
              <w:tc>
                <w:tcPr>
                  <w:tcW w:w="0" w:type="auto"/>
                  <w:tcMar>
                    <w:top w:w="48" w:type="dxa"/>
                    <w:left w:w="96" w:type="dxa"/>
                    <w:bottom w:w="48" w:type="dxa"/>
                    <w:right w:w="315" w:type="dxa"/>
                  </w:tcMar>
                  <w:hideMark/>
                </w:tcPr>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t>Rank</w:t>
                  </w:r>
                </w:p>
              </w:tc>
              <w:tc>
                <w:tcPr>
                  <w:tcW w:w="0" w:type="auto"/>
                  <w:tcMar>
                    <w:top w:w="48" w:type="dxa"/>
                    <w:left w:w="96" w:type="dxa"/>
                    <w:bottom w:w="48" w:type="dxa"/>
                    <w:right w:w="315" w:type="dxa"/>
                  </w:tcMar>
                  <w:hideMark/>
                </w:tcPr>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t>Time frame</w:t>
                  </w:r>
                </w:p>
              </w:tc>
              <w:tc>
                <w:tcPr>
                  <w:tcW w:w="0" w:type="auto"/>
                  <w:tcMar>
                    <w:top w:w="48" w:type="dxa"/>
                    <w:left w:w="96" w:type="dxa"/>
                    <w:bottom w:w="48" w:type="dxa"/>
                    <w:right w:w="315" w:type="dxa"/>
                  </w:tcMar>
                  <w:hideMark/>
                </w:tcPr>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t>Province</w:t>
                  </w:r>
                </w:p>
              </w:tc>
              <w:tc>
                <w:tcPr>
                  <w:tcW w:w="0" w:type="auto"/>
                  <w:tcMar>
                    <w:top w:w="48" w:type="dxa"/>
                    <w:left w:w="96" w:type="dxa"/>
                    <w:bottom w:w="48" w:type="dxa"/>
                    <w:right w:w="315" w:type="dxa"/>
                  </w:tcMar>
                  <w:hideMark/>
                </w:tcPr>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t>Soldier located in</w:t>
                  </w:r>
                </w:p>
              </w:tc>
              <w:tc>
                <w:tcPr>
                  <w:tcW w:w="0" w:type="auto"/>
                  <w:tcMar>
                    <w:top w:w="48" w:type="dxa"/>
                    <w:left w:w="96" w:type="dxa"/>
                    <w:bottom w:w="48" w:type="dxa"/>
                    <w:right w:w="315" w:type="dxa"/>
                  </w:tcMar>
                  <w:hideMark/>
                </w:tcPr>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t>Veteran located in</w:t>
                  </w:r>
                </w:p>
              </w:tc>
              <w:tc>
                <w:tcPr>
                  <w:tcW w:w="0" w:type="auto"/>
                  <w:tcMar>
                    <w:top w:w="48" w:type="dxa"/>
                    <w:left w:w="96" w:type="dxa"/>
                    <w:bottom w:w="48" w:type="dxa"/>
                    <w:right w:w="315" w:type="dxa"/>
                  </w:tcMar>
                  <w:hideMark/>
                </w:tcPr>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t>Source</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Aurelius Rufinus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beneficiarius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Samum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vAlign w:val="center"/>
                  <w:hideMark/>
                </w:tcPr>
                <w:p w:rsidR="00E80113" w:rsidRPr="00E80113" w:rsidRDefault="00E80113" w:rsidP="00E80113">
                  <w:pPr>
                    <w:pStyle w:val="NoSpacing"/>
                    <w:rPr>
                      <w:rFonts w:ascii="Times New Roman" w:hAnsi="Times New Roman" w:cs="Times New Roman"/>
                      <w:sz w:val="24"/>
                      <w:szCs w:val="24"/>
                    </w:rPr>
                  </w:pP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lastRenderedPageBreak/>
                    <w:t>M. Valerius Valentinus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beneficiarius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Samum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827</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Valerius Vibius Valerianus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beneficiarius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Samum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823</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Ulpius Bacchius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centurion</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 Valerius Rufus </w:t>
                  </w:r>
                  <w:hyperlink r:id="rId11" w:anchor="cite_note-cupcea2-9" w:history="1">
                    <w:r w:rsidRPr="00E80113">
                      <w:rPr>
                        <w:rFonts w:ascii="Times New Roman" w:hAnsi="Times New Roman" w:cs="Times New Roman"/>
                        <w:sz w:val="24"/>
                        <w:szCs w:val="24"/>
                      </w:rPr>
                      <w:t>[</w:t>
                    </w:r>
                  </w:hyperlink>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decurio</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after 222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Sarmizegetusa Ulpia Traiana, 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1485</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Vedius Aquila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69</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Tacitus, Histories, III.7</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Aelius Vitalis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duplarius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Antiochia ad Taurum, </w:t>
                  </w:r>
                  <w:hyperlink r:id="rId12" w:tooltip="Syria (Roman province)" w:history="1">
                    <w:r w:rsidRPr="00E80113">
                      <w:rPr>
                        <w:rFonts w:ascii="Times New Roman" w:hAnsi="Times New Roman" w:cs="Times New Roman"/>
                        <w:sz w:val="24"/>
                        <w:szCs w:val="24"/>
                      </w:rPr>
                      <w:t>Syria</w:t>
                    </w:r>
                  </w:hyperlink>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Aurelius Valerianus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duplarius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Antiochia ad Taurum, Syria?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Aulus Julius Pompilius Piso</w:t>
                  </w:r>
                </w:p>
              </w:tc>
              <w:tc>
                <w:tcPr>
                  <w:tcW w:w="0" w:type="auto"/>
                  <w:tcMar>
                    <w:top w:w="48" w:type="dxa"/>
                    <w:left w:w="96" w:type="dxa"/>
                    <w:bottom w:w="48" w:type="dxa"/>
                    <w:right w:w="96" w:type="dxa"/>
                  </w:tcMar>
                  <w:vAlign w:val="center"/>
                  <w:hideMark/>
                </w:tcPr>
                <w:p w:rsidR="00E80113" w:rsidRPr="00E80113" w:rsidRDefault="005205D9" w:rsidP="00E80113">
                  <w:pPr>
                    <w:pStyle w:val="NoSpacing"/>
                    <w:rPr>
                      <w:rFonts w:ascii="Times New Roman" w:hAnsi="Times New Roman" w:cs="Times New Roman"/>
                      <w:sz w:val="24"/>
                      <w:szCs w:val="24"/>
                    </w:rPr>
                  </w:pPr>
                  <w:hyperlink r:id="rId13" w:tooltip="Legatus" w:history="1">
                    <w:r w:rsidR="00E80113" w:rsidRPr="00E80113">
                      <w:rPr>
                        <w:rFonts w:ascii="Times New Roman" w:hAnsi="Times New Roman" w:cs="Times New Roman"/>
                        <w:sz w:val="24"/>
                        <w:szCs w:val="24"/>
                      </w:rPr>
                      <w:t>legatus</w:t>
                    </w:r>
                  </w:hyperlink>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173</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VIII, 2582 = ILS 1111</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Marcus Valerius Maximianus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182</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AE 1956, 124</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Gaius Caerellius Sabinus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183 - c. 185</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1092</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Proculus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between 185 and 191</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r>
            <w:tr w:rsidR="00E80113" w:rsidRPr="00E80113" w:rsidTr="008A43B7">
              <w:tc>
                <w:tcPr>
                  <w:tcW w:w="0" w:type="auto"/>
                  <w:tcMar>
                    <w:top w:w="48" w:type="dxa"/>
                    <w:left w:w="96" w:type="dxa"/>
                    <w:bottom w:w="48" w:type="dxa"/>
                    <w:right w:w="96" w:type="dxa"/>
                  </w:tcMar>
                  <w:vAlign w:val="center"/>
                  <w:hideMark/>
                </w:tcPr>
                <w:p w:rsidR="00E80113" w:rsidRPr="00E80113" w:rsidRDefault="005205D9" w:rsidP="00E80113">
                  <w:pPr>
                    <w:pStyle w:val="NoSpacing"/>
                    <w:rPr>
                      <w:rFonts w:ascii="Times New Roman" w:hAnsi="Times New Roman" w:cs="Times New Roman"/>
                      <w:sz w:val="24"/>
                      <w:szCs w:val="24"/>
                    </w:rPr>
                  </w:pPr>
                  <w:hyperlink r:id="rId14" w:tooltip="Tiberius Manilius Fuscus (page does not exist)" w:history="1">
                    <w:r w:rsidR="00E80113" w:rsidRPr="00E80113">
                      <w:rPr>
                        <w:rFonts w:ascii="Times New Roman" w:hAnsi="Times New Roman" w:cs="Times New Roman"/>
                        <w:sz w:val="24"/>
                        <w:szCs w:val="24"/>
                      </w:rPr>
                      <w:t>Tiberius Manilius Fuscus</w:t>
                    </w:r>
                  </w:hyperlink>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191-c. 193</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1172</w:t>
                  </w:r>
                </w:p>
              </w:tc>
            </w:tr>
            <w:tr w:rsidR="00E80113" w:rsidRPr="00E80113" w:rsidTr="008A43B7">
              <w:tc>
                <w:tcPr>
                  <w:tcW w:w="0" w:type="auto"/>
                  <w:tcMar>
                    <w:top w:w="48" w:type="dxa"/>
                    <w:left w:w="96" w:type="dxa"/>
                    <w:bottom w:w="48" w:type="dxa"/>
                    <w:right w:w="96" w:type="dxa"/>
                  </w:tcMar>
                  <w:vAlign w:val="center"/>
                  <w:hideMark/>
                </w:tcPr>
                <w:p w:rsidR="00E80113" w:rsidRPr="00E80113" w:rsidRDefault="005205D9" w:rsidP="00E80113">
                  <w:pPr>
                    <w:pStyle w:val="NoSpacing"/>
                    <w:rPr>
                      <w:rFonts w:ascii="Times New Roman" w:hAnsi="Times New Roman" w:cs="Times New Roman"/>
                      <w:sz w:val="24"/>
                      <w:szCs w:val="24"/>
                    </w:rPr>
                  </w:pPr>
                  <w:hyperlink r:id="rId15" w:tooltip="Aulus Terentius Pudens Uttedianus (page does not exist)" w:history="1">
                    <w:r w:rsidR="00E80113" w:rsidRPr="00E80113">
                      <w:rPr>
                        <w:rFonts w:ascii="Times New Roman" w:hAnsi="Times New Roman" w:cs="Times New Roman"/>
                        <w:sz w:val="24"/>
                        <w:szCs w:val="24"/>
                      </w:rPr>
                      <w:t xml:space="preserve">Aulus Terentius </w:t>
                    </w:r>
                    <w:r w:rsidR="00E80113" w:rsidRPr="00E80113">
                      <w:rPr>
                        <w:rFonts w:ascii="Times New Roman" w:hAnsi="Times New Roman" w:cs="Times New Roman"/>
                        <w:sz w:val="24"/>
                        <w:szCs w:val="24"/>
                      </w:rPr>
                      <w:lastRenderedPageBreak/>
                      <w:t>Pudens Uttedianus</w:t>
                    </w:r>
                  </w:hyperlink>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lastRenderedPageBreak/>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between 198 and 209</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993 = ILS 3923</w:t>
                  </w:r>
                </w:p>
              </w:tc>
            </w:tr>
            <w:tr w:rsidR="00E80113" w:rsidRPr="00E80113" w:rsidTr="008A43B7">
              <w:tc>
                <w:tcPr>
                  <w:tcW w:w="0" w:type="auto"/>
                  <w:tcMar>
                    <w:top w:w="48" w:type="dxa"/>
                    <w:left w:w="96" w:type="dxa"/>
                    <w:bottom w:w="48" w:type="dxa"/>
                    <w:right w:w="96" w:type="dxa"/>
                  </w:tcMar>
                  <w:vAlign w:val="center"/>
                  <w:hideMark/>
                </w:tcPr>
                <w:p w:rsidR="00E80113" w:rsidRPr="00E80113" w:rsidRDefault="005205D9" w:rsidP="00E80113">
                  <w:pPr>
                    <w:pStyle w:val="NoSpacing"/>
                    <w:rPr>
                      <w:rFonts w:ascii="Times New Roman" w:hAnsi="Times New Roman" w:cs="Times New Roman"/>
                      <w:sz w:val="24"/>
                      <w:szCs w:val="24"/>
                    </w:rPr>
                  </w:pPr>
                  <w:hyperlink r:id="rId16" w:tooltip="Quintus Marcius Victor Felix Maximillianus (page does not exist)" w:history="1">
                    <w:r w:rsidR="00E80113" w:rsidRPr="00E80113">
                      <w:rPr>
                        <w:rFonts w:ascii="Times New Roman" w:hAnsi="Times New Roman" w:cs="Times New Roman"/>
                        <w:sz w:val="24"/>
                        <w:szCs w:val="24"/>
                      </w:rPr>
                      <w:t>Quintus Marcius Victor Felix Maximillianus</w:t>
                    </w:r>
                  </w:hyperlink>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reign of Septimius Severus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1118</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Lucius Annius Italicus Honoratus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reign of Caracalla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1071, CIL III, 1072</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Rufrius Sulpicianus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reign of Caracalla or Elagabalus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1129 = ILS 3867</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Quintus Servaeus Fuscus Cornelianus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225</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VIII, 22721 = ILS 8978 = ILTun 33</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Marcus Valerius Longinus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legatus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reign of Alexander Severus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1019, CIL III, 1020</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Gaius Rutilius Gallicus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52</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AE 1920, 55</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 Maecius L.f. Postumus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72</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AE 1934, 248</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Caelius C.f. Martialis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before 106</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AE 1934, 2</w:t>
                  </w:r>
                </w:p>
              </w:tc>
            </w:tr>
            <w:tr w:rsidR="00E80113" w:rsidRPr="00E80113" w:rsidTr="008A43B7">
              <w:tc>
                <w:tcPr>
                  <w:tcW w:w="0" w:type="auto"/>
                  <w:tcMar>
                    <w:top w:w="48" w:type="dxa"/>
                    <w:left w:w="96" w:type="dxa"/>
                    <w:bottom w:w="48" w:type="dxa"/>
                    <w:right w:w="96" w:type="dxa"/>
                  </w:tcMar>
                  <w:vAlign w:val="center"/>
                  <w:hideMark/>
                </w:tcPr>
                <w:p w:rsidR="00E80113" w:rsidRPr="00E80113" w:rsidRDefault="005205D9" w:rsidP="00E80113">
                  <w:pPr>
                    <w:pStyle w:val="NoSpacing"/>
                    <w:rPr>
                      <w:rFonts w:ascii="Times New Roman" w:hAnsi="Times New Roman" w:cs="Times New Roman"/>
                      <w:sz w:val="24"/>
                      <w:szCs w:val="24"/>
                    </w:rPr>
                  </w:pPr>
                  <w:hyperlink r:id="rId17" w:tooltip="Sextus Julius Severus" w:history="1">
                    <w:r w:rsidR="00E80113" w:rsidRPr="00E80113">
                      <w:rPr>
                        <w:rFonts w:ascii="Times New Roman" w:hAnsi="Times New Roman" w:cs="Times New Roman"/>
                        <w:sz w:val="24"/>
                        <w:szCs w:val="24"/>
                      </w:rPr>
                      <w:t>Sextus Julius Severus</w:t>
                    </w:r>
                  </w:hyperlink>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before 110</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5205D9" w:rsidP="00E80113">
                  <w:pPr>
                    <w:pStyle w:val="NoSpacing"/>
                    <w:rPr>
                      <w:rFonts w:ascii="Times New Roman" w:hAnsi="Times New Roman" w:cs="Times New Roman"/>
                      <w:sz w:val="24"/>
                      <w:szCs w:val="24"/>
                    </w:rPr>
                  </w:pPr>
                  <w:hyperlink r:id="rId18" w:tooltip="Corpus Inscriptionum Latinarum" w:history="1">
                    <w:r w:rsidR="00E80113" w:rsidRPr="00E80113">
                      <w:rPr>
                        <w:rFonts w:ascii="Times New Roman" w:hAnsi="Times New Roman" w:cs="Times New Roman"/>
                        <w:sz w:val="24"/>
                        <w:szCs w:val="24"/>
                      </w:rPr>
                      <w:t>CIL</w:t>
                    </w:r>
                  </w:hyperlink>
                  <w:r w:rsidR="00E80113" w:rsidRPr="00E80113">
                    <w:rPr>
                      <w:rFonts w:ascii="Times New Roman" w:hAnsi="Times New Roman" w:cs="Times New Roman"/>
                      <w:sz w:val="24"/>
                      <w:szCs w:val="24"/>
                    </w:rPr>
                    <w:t> </w:t>
                  </w:r>
                  <w:hyperlink r:id="rId19" w:history="1">
                    <w:r w:rsidR="00E80113" w:rsidRPr="00E80113">
                      <w:rPr>
                        <w:rFonts w:ascii="Times New Roman" w:hAnsi="Times New Roman" w:cs="Times New Roman"/>
                        <w:sz w:val="24"/>
                        <w:szCs w:val="24"/>
                      </w:rPr>
                      <w:t>III, 2830</w:t>
                    </w:r>
                  </w:hyperlink>
                  <w:r w:rsidR="00E80113" w:rsidRPr="00E80113">
                    <w:rPr>
                      <w:rFonts w:ascii="Times New Roman" w:hAnsi="Times New Roman" w:cs="Times New Roman"/>
                      <w:sz w:val="24"/>
                      <w:szCs w:val="24"/>
                    </w:rPr>
                    <w:t> = ILS 1056</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Aulus Junius Pastor</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149</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VI, 1435</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lastRenderedPageBreak/>
                    <w:t>Aulus Julius Pompilius Piso</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165</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VIII, 2582 = ILS 1111</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Quintus Hedius Lollianus Plautius Avitus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192</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V, 4347 = ILS 1149</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Publius Catius Sabinus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before 206</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5727</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 xml:space="preserve">C. Cassio C. f. Volt[inia]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military tribune</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Caius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speculator</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14479; IDR III/5, 426</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Cocceius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speculator</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14479; IDR III/5, 426</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 Iulius Valerius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222 – 235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Sarmizegetusa Ulpia Traiana, 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1933</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Lucius Dasumius Priscus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Sarmizegetusa Ulpia Traiana, 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1476</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Lucius Furius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1st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Gallia Aquitania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Mediolanum Santonum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Aunedonnacum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noProof/>
                      <w:sz w:val="24"/>
                      <w:szCs w:val="24"/>
                    </w:rPr>
                    <w:drawing>
                      <wp:inline distT="0" distB="0" distL="0" distR="0" wp14:anchorId="13304E2E" wp14:editId="11B3BEDC">
                        <wp:extent cx="571500" cy="857250"/>
                        <wp:effectExtent l="0" t="0" r="0" b="0"/>
                        <wp:docPr id="7" name="Picture 7" descr="https://upload.wikimedia.org/wikipedia/commons/thumb/d/de/St%C3%A8le_fun%C3%A9raire_Lucius_Furius_03196.JPG/60px-St%C3%A8le_fun%C3%A9raire_Lucius_Furius_03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e/St%C3%A8le_fun%C3%A9raire_Lucius_Furius_03196.JPG/60px-St%C3%A8le_fun%C3%A9raire_Lucius_Furius_03196.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 cy="857250"/>
                                </a:xfrm>
                                <a:prstGeom prst="rect">
                                  <a:avLst/>
                                </a:prstGeom>
                                <a:noFill/>
                                <a:ln>
                                  <a:noFill/>
                                </a:ln>
                              </pic:spPr>
                            </pic:pic>
                          </a:graphicData>
                        </a:graphic>
                      </wp:inline>
                    </w:drawing>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Lucius Autius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1st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Gallia Aquitania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Mediolanum Santonum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Aunedonnacum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noProof/>
                      <w:sz w:val="24"/>
                      <w:szCs w:val="24"/>
                    </w:rPr>
                    <w:drawing>
                      <wp:inline distT="0" distB="0" distL="0" distR="0" wp14:anchorId="3F33F202" wp14:editId="14979C8C">
                        <wp:extent cx="571500" cy="857250"/>
                        <wp:effectExtent l="0" t="0" r="0" b="0"/>
                        <wp:docPr id="8" name="Picture 8" descr="https://upload.wikimedia.org/wikipedia/commons/thumb/6/66/St%C3%A8le_fun%C3%A9raire_Lucius_Autius_03193.JPG/60px-St%C3%A8le_fun%C3%A9raire_Lucius_Autius_03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6/66/St%C3%A8le_fun%C3%A9raire_Lucius_Autius_03193.JPG/60px-St%C3%A8le_fun%C3%A9raire_Lucius_Autius_03193.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 cy="857250"/>
                                </a:xfrm>
                                <a:prstGeom prst="rect">
                                  <a:avLst/>
                                </a:prstGeom>
                                <a:noFill/>
                                <a:ln>
                                  <a:noFill/>
                                </a:ln>
                              </pic:spPr>
                            </pic:pic>
                          </a:graphicData>
                        </a:graphic>
                      </wp:inline>
                    </w:drawing>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lastRenderedPageBreak/>
                    <w:t>Marcus Aurelius Timoni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Castra of Sânnicolau Mare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Castra of Sânnicolau Mare, 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IDR III/1, 274</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M[arcus] Ulp[ius]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IDR III/5, 180</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P. Aelius Valerianus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speculator</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IDR III/5, 721</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Publius Urvinus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Raetia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Augusta Vindelicorum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XIII, 6884</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Q. Julius Secundinus</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Sarmizegetusa Ulpia Traiana, 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1971</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Statius Alexande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speculator</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2nd – 3rd century AD</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 40, 2007, 176–177</w:t>
                  </w:r>
                </w:p>
              </w:tc>
            </w:tr>
            <w:tr w:rsidR="00E80113" w:rsidRPr="00E80113" w:rsidTr="008A43B7">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Ulpius Proculinu </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speculator</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Gordian's reign</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Dacia</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Apulum</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CIL III, 7794b; IDR III/5, 435</w:t>
                  </w:r>
                </w:p>
              </w:tc>
            </w:tr>
          </w:tbl>
          <w:p w:rsidR="00E80113" w:rsidRPr="00E66DAC" w:rsidRDefault="00E80113" w:rsidP="00E66DAC">
            <w:pPr>
              <w:pStyle w:val="NoSpacing"/>
              <w:jc w:val="center"/>
              <w:rPr>
                <w:rFonts w:ascii="Times New Roman" w:hAnsi="Times New Roman" w:cs="Times New Roman"/>
                <w:b/>
                <w:sz w:val="24"/>
                <w:szCs w:val="24"/>
              </w:rPr>
            </w:pPr>
            <w:r w:rsidRPr="00E66DAC">
              <w:rPr>
                <w:rFonts w:ascii="Times New Roman" w:hAnsi="Times New Roman" w:cs="Times New Roman"/>
                <w:b/>
                <w:sz w:val="24"/>
                <w:szCs w:val="24"/>
              </w:rPr>
              <w:t>Epigraphic inscriptions</w:t>
            </w:r>
          </w:p>
        </w:tc>
      </w:tr>
      <w:tr w:rsidR="00E80113" w:rsidRPr="00E80113" w:rsidTr="00E80113">
        <w:tc>
          <w:tcPr>
            <w:tcW w:w="9396" w:type="dxa"/>
            <w:shd w:val="clear" w:color="auto" w:fill="FFFF00"/>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lastRenderedPageBreak/>
              <w:t>- Marco Cornelio Marci filio Galeria (tribu) Nigrino / Curiatio Materno consuli - / - tribuno militum legionis XIIII Geminae (...). Liria, Spain. CIL II2/14.</w:t>
            </w:r>
          </w:p>
        </w:tc>
      </w:tr>
      <w:tr w:rsidR="00E80113" w:rsidRPr="00E80113" w:rsidTr="00E80113">
        <w:tc>
          <w:tcPr>
            <w:tcW w:w="9396" w:type="dxa"/>
            <w:shd w:val="clear" w:color="auto" w:fill="FFFF00"/>
          </w:tcPr>
          <w:p w:rsidR="00E80113" w:rsidRPr="00E80113" w:rsidRDefault="00E80113" w:rsidP="00E80113">
            <w:pPr>
              <w:pStyle w:val="NoSpacing"/>
              <w:rPr>
                <w:rFonts w:ascii="Times New Roman" w:hAnsi="Times New Roman" w:cs="Times New Roman"/>
                <w:sz w:val="24"/>
                <w:szCs w:val="24"/>
              </w:rPr>
            </w:pPr>
            <w:r w:rsidRPr="00E80113">
              <w:rPr>
                <w:rFonts w:ascii="Times New Roman" w:hAnsi="Times New Roman" w:cs="Times New Roman"/>
                <w:sz w:val="24"/>
                <w:szCs w:val="24"/>
              </w:rPr>
              <w:t>- Caio Iulio Galeria (tribu) Lepido Iessonensi primi pilari centurioni legionis XIII Geminae Piae Fidelis centurioni (...). Lerida (Ilerda), Spain. CIL II 4463.</w:t>
            </w:r>
          </w:p>
        </w:tc>
      </w:tr>
    </w:tbl>
    <w:p w:rsidR="003C7659" w:rsidRDefault="003C7659" w:rsidP="00E80113"/>
    <w:p w:rsidR="00920079" w:rsidRDefault="00920079" w:rsidP="00920079">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24" r:href="rId25"/>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920079" w:rsidRPr="00205110" w:rsidTr="006A5B50">
        <w:tc>
          <w:tcPr>
            <w:tcW w:w="1838" w:type="dxa"/>
            <w:shd w:val="clear" w:color="auto" w:fill="00B050"/>
          </w:tcPr>
          <w:p w:rsidR="00920079" w:rsidRPr="00205110" w:rsidRDefault="00920079" w:rsidP="006A5B50">
            <w:pPr>
              <w:jc w:val="center"/>
              <w:rPr>
                <w:b/>
              </w:rPr>
            </w:pPr>
            <w:r w:rsidRPr="00205110">
              <w:rPr>
                <w:b/>
              </w:rPr>
              <w:t>C</w:t>
            </w:r>
            <w:r w:rsidRPr="00205110">
              <w:rPr>
                <w:b/>
                <w:lang w:val="en"/>
              </w:rPr>
              <w:t>ompiler FLN</w:t>
            </w:r>
          </w:p>
        </w:tc>
      </w:tr>
    </w:tbl>
    <w:p w:rsidR="00920079" w:rsidRDefault="00920079" w:rsidP="00920079"/>
    <w:p w:rsidR="00920079" w:rsidRDefault="00920079" w:rsidP="00920079"/>
    <w:p w:rsidR="00920079" w:rsidRDefault="00920079" w:rsidP="00E80113">
      <w:bookmarkStart w:id="0" w:name="_GoBack"/>
      <w:bookmarkEnd w:id="0"/>
    </w:p>
    <w:sectPr w:rsidR="00920079">
      <w:headerReference w:type="default" r:id="rId2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5D9" w:rsidRDefault="005205D9" w:rsidP="00E66DAC">
      <w:pPr>
        <w:spacing w:after="0" w:line="240" w:lineRule="auto"/>
      </w:pPr>
      <w:r>
        <w:separator/>
      </w:r>
    </w:p>
  </w:endnote>
  <w:endnote w:type="continuationSeparator" w:id="0">
    <w:p w:rsidR="005205D9" w:rsidRDefault="005205D9" w:rsidP="00E6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5D9" w:rsidRDefault="005205D9" w:rsidP="00E66DAC">
      <w:pPr>
        <w:spacing w:after="0" w:line="240" w:lineRule="auto"/>
      </w:pPr>
      <w:r>
        <w:separator/>
      </w:r>
    </w:p>
  </w:footnote>
  <w:footnote w:type="continuationSeparator" w:id="0">
    <w:p w:rsidR="005205D9" w:rsidRDefault="005205D9" w:rsidP="00E6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470914"/>
      <w:docPartObj>
        <w:docPartGallery w:val="Page Numbers (Top of Page)"/>
        <w:docPartUnique/>
      </w:docPartObj>
    </w:sdtPr>
    <w:sdtEndPr>
      <w:rPr>
        <w:noProof/>
      </w:rPr>
    </w:sdtEndPr>
    <w:sdtContent>
      <w:p w:rsidR="00E66DAC" w:rsidRDefault="00E66DAC">
        <w:pPr>
          <w:pStyle w:val="Header"/>
          <w:jc w:val="right"/>
        </w:pPr>
        <w:r>
          <w:fldChar w:fldCharType="begin"/>
        </w:r>
        <w:r>
          <w:instrText xml:space="preserve"> PAGE   \* MERGEFORMAT </w:instrText>
        </w:r>
        <w:r>
          <w:fldChar w:fldCharType="separate"/>
        </w:r>
        <w:r w:rsidR="00920079">
          <w:rPr>
            <w:noProof/>
          </w:rPr>
          <w:t>5</w:t>
        </w:r>
        <w:r>
          <w:rPr>
            <w:noProof/>
          </w:rPr>
          <w:fldChar w:fldCharType="end"/>
        </w:r>
      </w:p>
    </w:sdtContent>
  </w:sdt>
  <w:p w:rsidR="00E66DAC" w:rsidRDefault="00E66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23A59"/>
    <w:multiLevelType w:val="multilevel"/>
    <w:tmpl w:val="35F4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71"/>
    <w:rsid w:val="00133344"/>
    <w:rsid w:val="00163736"/>
    <w:rsid w:val="003C7659"/>
    <w:rsid w:val="005205D9"/>
    <w:rsid w:val="00601471"/>
    <w:rsid w:val="00721DC8"/>
    <w:rsid w:val="00920079"/>
    <w:rsid w:val="00D52B04"/>
    <w:rsid w:val="00E66DAC"/>
    <w:rsid w:val="00E80113"/>
    <w:rsid w:val="00F1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10EE"/>
  <w15:chartTrackingRefBased/>
  <w15:docId w15:val="{DC8ACA25-4D07-4058-A5CC-1B07FEBF5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079"/>
  </w:style>
  <w:style w:type="paragraph" w:styleId="Heading2">
    <w:name w:val="heading 2"/>
    <w:basedOn w:val="Normal"/>
    <w:link w:val="Heading2Char"/>
    <w:uiPriority w:val="9"/>
    <w:qFormat/>
    <w:rsid w:val="003C76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7659"/>
    <w:rPr>
      <w:color w:val="0000FF"/>
      <w:u w:val="single"/>
    </w:rPr>
  </w:style>
  <w:style w:type="character" w:customStyle="1" w:styleId="Heading2Char">
    <w:name w:val="Heading 2 Char"/>
    <w:basedOn w:val="DefaultParagraphFont"/>
    <w:link w:val="Heading2"/>
    <w:uiPriority w:val="9"/>
    <w:rsid w:val="003C7659"/>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3C7659"/>
  </w:style>
  <w:style w:type="paragraph" w:customStyle="1" w:styleId="msonormal0">
    <w:name w:val="msonormal"/>
    <w:basedOn w:val="Normal"/>
    <w:rsid w:val="003C7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C7659"/>
  </w:style>
  <w:style w:type="character" w:customStyle="1" w:styleId="mw-editsection">
    <w:name w:val="mw-editsection"/>
    <w:basedOn w:val="DefaultParagraphFont"/>
    <w:rsid w:val="003C7659"/>
  </w:style>
  <w:style w:type="character" w:customStyle="1" w:styleId="mw-editsection-bracket">
    <w:name w:val="mw-editsection-bracket"/>
    <w:basedOn w:val="DefaultParagraphFont"/>
    <w:rsid w:val="003C7659"/>
  </w:style>
  <w:style w:type="character" w:styleId="FollowedHyperlink">
    <w:name w:val="FollowedHyperlink"/>
    <w:basedOn w:val="DefaultParagraphFont"/>
    <w:uiPriority w:val="99"/>
    <w:semiHidden/>
    <w:unhideWhenUsed/>
    <w:rsid w:val="003C7659"/>
    <w:rPr>
      <w:color w:val="800080"/>
      <w:u w:val="single"/>
    </w:rPr>
  </w:style>
  <w:style w:type="table" w:styleId="TableGrid">
    <w:name w:val="Table Grid"/>
    <w:basedOn w:val="TableNormal"/>
    <w:uiPriority w:val="39"/>
    <w:rsid w:val="00E80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80113"/>
    <w:pPr>
      <w:spacing w:after="0" w:line="240" w:lineRule="auto"/>
    </w:pPr>
  </w:style>
  <w:style w:type="paragraph" w:styleId="Header">
    <w:name w:val="header"/>
    <w:basedOn w:val="Normal"/>
    <w:link w:val="HeaderChar"/>
    <w:uiPriority w:val="99"/>
    <w:unhideWhenUsed/>
    <w:rsid w:val="00E66DAC"/>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6DAC"/>
  </w:style>
  <w:style w:type="paragraph" w:styleId="Footer">
    <w:name w:val="footer"/>
    <w:basedOn w:val="Normal"/>
    <w:link w:val="FooterChar"/>
    <w:uiPriority w:val="99"/>
    <w:unhideWhenUsed/>
    <w:rsid w:val="00E66DAC"/>
    <w:pPr>
      <w:tabs>
        <w:tab w:val="center" w:pos="4703"/>
        <w:tab w:val="right" w:pos="9406"/>
      </w:tabs>
      <w:spacing w:after="0" w:line="240" w:lineRule="auto"/>
    </w:pPr>
  </w:style>
  <w:style w:type="character" w:customStyle="1" w:styleId="FooterChar">
    <w:name w:val="Footer Char"/>
    <w:basedOn w:val="DefaultParagraphFont"/>
    <w:link w:val="Footer"/>
    <w:uiPriority w:val="99"/>
    <w:rsid w:val="00E66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94662">
      <w:bodyDiv w:val="1"/>
      <w:marLeft w:val="0"/>
      <w:marRight w:val="0"/>
      <w:marTop w:val="0"/>
      <w:marBottom w:val="0"/>
      <w:divBdr>
        <w:top w:val="none" w:sz="0" w:space="0" w:color="auto"/>
        <w:left w:val="none" w:sz="0" w:space="0" w:color="auto"/>
        <w:bottom w:val="none" w:sz="0" w:space="0" w:color="auto"/>
        <w:right w:val="none" w:sz="0" w:space="0" w:color="auto"/>
      </w:divBdr>
      <w:divsChild>
        <w:div w:id="1247032633">
          <w:marLeft w:val="0"/>
          <w:marRight w:val="0"/>
          <w:marTop w:val="0"/>
          <w:marBottom w:val="0"/>
          <w:divBdr>
            <w:top w:val="none" w:sz="0" w:space="0" w:color="auto"/>
            <w:left w:val="none" w:sz="0" w:space="0" w:color="auto"/>
            <w:bottom w:val="none" w:sz="0" w:space="0" w:color="auto"/>
            <w:right w:val="none" w:sz="0" w:space="0" w:color="auto"/>
          </w:divBdr>
        </w:div>
      </w:divsChild>
    </w:div>
    <w:div w:id="1530408393">
      <w:bodyDiv w:val="1"/>
      <w:marLeft w:val="0"/>
      <w:marRight w:val="0"/>
      <w:marTop w:val="0"/>
      <w:marBottom w:val="0"/>
      <w:divBdr>
        <w:top w:val="none" w:sz="0" w:space="0" w:color="auto"/>
        <w:left w:val="none" w:sz="0" w:space="0" w:color="auto"/>
        <w:bottom w:val="none" w:sz="0" w:space="0" w:color="auto"/>
        <w:right w:val="none" w:sz="0" w:space="0" w:color="auto"/>
      </w:divBdr>
    </w:div>
    <w:div w:id="18314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Legatus" TargetMode="External"/><Relationship Id="rId18" Type="http://schemas.openxmlformats.org/officeDocument/2006/relationships/hyperlink" Target="https://en.wikipedia.org/wiki/Corpus_Inscriptionum_Latinaru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1.jpeg"/><Relationship Id="rId12" Type="http://schemas.openxmlformats.org/officeDocument/2006/relationships/hyperlink" Target="https://en.wikipedia.org/wiki/Syria_(Roman_province)" TargetMode="External"/><Relationship Id="rId17" Type="http://schemas.openxmlformats.org/officeDocument/2006/relationships/hyperlink" Target="https://en.wikipedia.org/wiki/Sextus_Julius_Severus" TargetMode="External"/><Relationship Id="rId25" Type="http://schemas.openxmlformats.org/officeDocument/2006/relationships/image" Target="http://t0.gstatic.com/images?q=tbn:ANd9GcTDT1jpfS6n_Y4NmsXFnf0dV2uAk854tEHeOSaIXPxUCt7qxHu5xaSaZA" TargetMode="External"/><Relationship Id="rId2" Type="http://schemas.openxmlformats.org/officeDocument/2006/relationships/styles" Target="styles.xml"/><Relationship Id="rId16" Type="http://schemas.openxmlformats.org/officeDocument/2006/relationships/hyperlink" Target="https://en.wikipedia.org/w/index.php?title=Quintus_Marcius_Victor_Felix_Maximillianus&amp;action=edit&amp;redlink=1" TargetMode="External"/><Relationship Id="rId20" Type="http://schemas.openxmlformats.org/officeDocument/2006/relationships/hyperlink" Target="https://en.wikipedia.org/wiki/File:St%C3%A8le_fun%C3%A9raire_Lucius_Furius_03196.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egio_XIII_Gemina"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en.wikipedia.org/w/index.php?title=Aulus_Terentius_Pudens_Uttedianus&amp;action=edit&amp;redlink=1" TargetMode="External"/><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db.edcs.eu/epigr/epi_einzel_en.php?p_belegstelle=CIL+03%2C+02830&amp;r_sortierung=Belegstelle" TargetMode="External"/><Relationship Id="rId4" Type="http://schemas.openxmlformats.org/officeDocument/2006/relationships/webSettings" Target="webSettings.xml"/><Relationship Id="rId9" Type="http://schemas.openxmlformats.org/officeDocument/2006/relationships/hyperlink" Target="https://en.wikipedia.org/wiki/File:Roman_Empire_125.png" TargetMode="External"/><Relationship Id="rId14" Type="http://schemas.openxmlformats.org/officeDocument/2006/relationships/hyperlink" Target="https://en.wikipedia.org/w/index.php?title=Tiberius_Manilius_Fuscus&amp;action=edit&amp;redlink=1" TargetMode="External"/><Relationship Id="rId22" Type="http://schemas.openxmlformats.org/officeDocument/2006/relationships/hyperlink" Target="https://en.wikipedia.org/wiki/File:St%C3%A8le_fun%C3%A9raire_Lucius_Autius_03193.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2024-05-10T14:00:00Z</dcterms:created>
  <dcterms:modified xsi:type="dcterms:W3CDTF">2024-05-14T09:09:00Z</dcterms:modified>
</cp:coreProperties>
</file>